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9F" w:rsidRDefault="00687A42" w:rsidP="002F61C6">
      <w:pPr>
        <w:pStyle w:val="Nagwek1"/>
        <w:ind w:left="284" w:hanging="12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100576</wp:posOffset>
            </wp:positionH>
            <wp:positionV relativeFrom="paragraph">
              <wp:posOffset>-98205</wp:posOffset>
            </wp:positionV>
            <wp:extent cx="832104" cy="990600"/>
            <wp:effectExtent l="0" t="0" r="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STAROSTWO POWIATOWE W WĘGROWIE</w:t>
      </w:r>
    </w:p>
    <w:p w:rsidR="0043197B" w:rsidRDefault="00687A42" w:rsidP="002F61C6">
      <w:pPr>
        <w:pStyle w:val="Nagwek1"/>
        <w:ind w:left="284" w:hanging="126"/>
      </w:pPr>
      <w:r>
        <w:t xml:space="preserve"> ul. Przemysłowa 5, 07-100 Węgrów </w:t>
      </w:r>
      <w:r>
        <w:rPr>
          <w:rFonts w:ascii="Arial" w:eastAsia="Arial" w:hAnsi="Arial" w:cs="Arial"/>
          <w:color w:val="0000FF"/>
          <w:sz w:val="18"/>
          <w:u w:val="single" w:color="0000FF"/>
        </w:rPr>
        <w:t>www.powiatwegrowski.pl</w:t>
      </w:r>
      <w:r>
        <w:rPr>
          <w:rFonts w:ascii="Arial" w:eastAsia="Arial" w:hAnsi="Arial" w:cs="Arial"/>
          <w:sz w:val="18"/>
        </w:rPr>
        <w:t>,</w:t>
      </w:r>
    </w:p>
    <w:p w:rsidR="0043197B" w:rsidRPr="001B27C7" w:rsidRDefault="00773C23" w:rsidP="00773C23">
      <w:pPr>
        <w:tabs>
          <w:tab w:val="left" w:pos="3402"/>
        </w:tabs>
        <w:spacing w:after="13" w:line="220" w:lineRule="auto"/>
        <w:ind w:left="158" w:right="2328"/>
        <w:jc w:val="right"/>
        <w:rPr>
          <w:lang w:val="en-US"/>
        </w:rPr>
      </w:pPr>
      <w:r w:rsidRPr="002F61C6">
        <w:rPr>
          <w:rFonts w:ascii="Arial" w:eastAsia="Arial" w:hAnsi="Arial" w:cs="Arial"/>
          <w:sz w:val="18"/>
        </w:rPr>
        <w:t xml:space="preserve">                                        </w:t>
      </w:r>
      <w:r w:rsidR="00687A42" w:rsidRPr="001B27C7">
        <w:rPr>
          <w:rFonts w:ascii="Arial" w:eastAsia="Arial" w:hAnsi="Arial" w:cs="Arial"/>
          <w:sz w:val="18"/>
          <w:lang w:val="en-US"/>
        </w:rPr>
        <w:t xml:space="preserve">e-mail: </w:t>
      </w:r>
      <w:r w:rsidR="00687A42" w:rsidRPr="001B27C7">
        <w:rPr>
          <w:rFonts w:ascii="Arial" w:eastAsia="Arial" w:hAnsi="Arial" w:cs="Arial"/>
          <w:color w:val="0000FF"/>
          <w:sz w:val="18"/>
          <w:u w:val="single" w:color="0000FF"/>
          <w:lang w:val="en-US"/>
        </w:rPr>
        <w:t>starosta@powiatwegrowski.pl</w:t>
      </w:r>
      <w:r w:rsidR="00687A42" w:rsidRPr="001B27C7">
        <w:rPr>
          <w:rFonts w:ascii="Arial" w:eastAsia="Arial" w:hAnsi="Arial" w:cs="Arial"/>
          <w:sz w:val="18"/>
          <w:lang w:val="en-US"/>
        </w:rPr>
        <w:t xml:space="preserve"> </w:t>
      </w:r>
      <w:r w:rsidRPr="001B27C7">
        <w:rPr>
          <w:rFonts w:ascii="Arial" w:eastAsia="Arial" w:hAnsi="Arial" w:cs="Arial"/>
          <w:sz w:val="18"/>
          <w:lang w:val="en-US"/>
        </w:rPr>
        <w:t xml:space="preserve">                                 </w:t>
      </w:r>
      <w:r w:rsidR="00687A42" w:rsidRPr="001B27C7">
        <w:rPr>
          <w:rFonts w:ascii="Arial" w:eastAsia="Arial" w:hAnsi="Arial" w:cs="Arial"/>
          <w:sz w:val="18"/>
          <w:lang w:val="en-US"/>
        </w:rPr>
        <w:t>BIP:www.powiatwegrowski.pl</w:t>
      </w:r>
    </w:p>
    <w:p w:rsidR="0043197B" w:rsidRPr="001B27C7" w:rsidRDefault="00687A42">
      <w:pPr>
        <w:spacing w:after="0"/>
        <w:ind w:right="7606"/>
        <w:rPr>
          <w:lang w:val="en-US"/>
        </w:rPr>
      </w:pPr>
      <w:r w:rsidRPr="001B27C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43197B" w:rsidRPr="001B27C7" w:rsidRDefault="00687A42">
      <w:pPr>
        <w:spacing w:after="0"/>
        <w:ind w:left="158"/>
        <w:jc w:val="center"/>
        <w:rPr>
          <w:lang w:val="en-US"/>
        </w:rPr>
      </w:pPr>
      <w:r w:rsidRPr="001B27C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43197B" w:rsidRPr="001B27C7" w:rsidRDefault="00687A42">
      <w:pPr>
        <w:spacing w:after="0"/>
        <w:ind w:left="47"/>
        <w:jc w:val="center"/>
        <w:rPr>
          <w:lang w:val="en-US"/>
        </w:rPr>
      </w:pPr>
      <w:r w:rsidRPr="001B27C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43197B" w:rsidRDefault="00687A42">
      <w:pPr>
        <w:pStyle w:val="Nagwek1"/>
        <w:ind w:right="162"/>
      </w:pPr>
      <w:r>
        <w:t>KARTA INFORMACYJNA NR G.0143.</w:t>
      </w:r>
      <w:r w:rsidR="00773C23">
        <w:t>9</w:t>
      </w:r>
      <w:r>
        <w:t>.20</w:t>
      </w:r>
      <w:r w:rsidR="001B27C7">
        <w:t>20</w:t>
      </w:r>
      <w:r>
        <w:t xml:space="preserve"> </w:t>
      </w:r>
    </w:p>
    <w:p w:rsidR="0043197B" w:rsidRDefault="00687A42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197B" w:rsidRDefault="00687A4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3197B" w:rsidRDefault="00687A4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NAZWA SPRAWY: </w:t>
      </w:r>
    </w:p>
    <w:p w:rsidR="0043197B" w:rsidRDefault="00687A4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3197B" w:rsidRDefault="00687A42">
      <w:pPr>
        <w:spacing w:after="4" w:line="237" w:lineRule="auto"/>
        <w:ind w:left="1313" w:right="1207"/>
        <w:jc w:val="center"/>
      </w:pPr>
      <w:r>
        <w:rPr>
          <w:rFonts w:ascii="Times New Roman" w:eastAsia="Times New Roman" w:hAnsi="Times New Roman" w:cs="Times New Roman"/>
          <w:b/>
        </w:rPr>
        <w:t>Aktualizacja stawki procentowej opłaty rocznej z tytułu  użytkowania wieczystego nieruchomo</w:t>
      </w:r>
      <w:r>
        <w:rPr>
          <w:rFonts w:ascii="Times New Roman" w:eastAsia="Times New Roman" w:hAnsi="Times New Roman" w:cs="Times New Roman"/>
        </w:rPr>
        <w:t>ś</w:t>
      </w:r>
      <w:r>
        <w:rPr>
          <w:rFonts w:ascii="Times New Roman" w:eastAsia="Times New Roman" w:hAnsi="Times New Roman" w:cs="Times New Roman"/>
          <w:b/>
        </w:rPr>
        <w:t>ci Skarbu Pa</w:t>
      </w:r>
      <w:r>
        <w:rPr>
          <w:rFonts w:ascii="Times New Roman" w:eastAsia="Times New Roman" w:hAnsi="Times New Roman" w:cs="Times New Roman"/>
        </w:rPr>
        <w:t>ń</w:t>
      </w:r>
      <w:r>
        <w:rPr>
          <w:rFonts w:ascii="Times New Roman" w:eastAsia="Times New Roman" w:hAnsi="Times New Roman" w:cs="Times New Roman"/>
          <w:b/>
        </w:rPr>
        <w:t>stwa</w:t>
      </w:r>
      <w:r>
        <w:rPr>
          <w:rFonts w:ascii="Times New Roman" w:eastAsia="Times New Roman" w:hAnsi="Times New Roman" w:cs="Times New Roman"/>
        </w:rPr>
        <w:t xml:space="preserve"> </w:t>
      </w:r>
    </w:p>
    <w:p w:rsidR="0043197B" w:rsidRDefault="00687A4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3197B" w:rsidRDefault="00687A4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PODSTAWA PRAWNA</w:t>
      </w:r>
      <w:r>
        <w:rPr>
          <w:rFonts w:ascii="Times New Roman" w:eastAsia="Times New Roman" w:hAnsi="Times New Roman" w:cs="Times New Roman"/>
        </w:rPr>
        <w:t xml:space="preserve">: </w:t>
      </w:r>
    </w:p>
    <w:p w:rsidR="0043197B" w:rsidRDefault="00687A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3197B" w:rsidRDefault="00687A42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Art. 73 ust. 2, art. 78-81 ustawy z dnia 21 sierpnia 1997 r. o gospodarce nieruchomościami  (tekst jednolity Dz. U. z 20</w:t>
      </w:r>
      <w:r w:rsidR="001B27C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 r., poz. </w:t>
      </w:r>
      <w:r w:rsidR="001B27C7"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 xml:space="preserve"> z późniejszymi zmianami). </w:t>
      </w:r>
    </w:p>
    <w:p w:rsidR="0043197B" w:rsidRDefault="00687A4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3197B" w:rsidRDefault="00687A4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WYMAGANE DOKUMENTY: </w:t>
      </w:r>
    </w:p>
    <w:p w:rsidR="0043197B" w:rsidRDefault="00687A4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3197B" w:rsidRDefault="00687A42" w:rsidP="00F47E9F">
      <w:pPr>
        <w:numPr>
          <w:ilvl w:val="0"/>
          <w:numId w:val="1"/>
        </w:numPr>
        <w:spacing w:after="0" w:line="248" w:lineRule="auto"/>
        <w:ind w:left="284" w:hanging="284"/>
        <w:jc w:val="both"/>
      </w:pPr>
      <w:r>
        <w:rPr>
          <w:rFonts w:ascii="Times New Roman" w:eastAsia="Times New Roman" w:hAnsi="Times New Roman" w:cs="Times New Roman"/>
        </w:rPr>
        <w:t xml:space="preserve">Wniosek sporządzony samodzielnie. </w:t>
      </w:r>
    </w:p>
    <w:p w:rsidR="0043197B" w:rsidRDefault="00687A42" w:rsidP="00F47E9F">
      <w:pPr>
        <w:numPr>
          <w:ilvl w:val="0"/>
          <w:numId w:val="1"/>
        </w:numPr>
        <w:spacing w:after="0" w:line="248" w:lineRule="auto"/>
        <w:ind w:left="284" w:hanging="284"/>
        <w:jc w:val="both"/>
      </w:pPr>
      <w:r>
        <w:rPr>
          <w:rFonts w:ascii="Times New Roman" w:eastAsia="Times New Roman" w:hAnsi="Times New Roman" w:cs="Times New Roman"/>
        </w:rPr>
        <w:t xml:space="preserve">Dokumenty potwierdzające trwałą zmianę sposobu korzystania z nieruchomości, powodującą zmianę celu, na który nieruchomość została oddana w użytkowanie wieczyste, na przykład: wypis i </w:t>
      </w:r>
      <w:proofErr w:type="spellStart"/>
      <w:r>
        <w:rPr>
          <w:rFonts w:ascii="Times New Roman" w:eastAsia="Times New Roman" w:hAnsi="Times New Roman" w:cs="Times New Roman"/>
        </w:rPr>
        <w:t>wyrys</w:t>
      </w:r>
      <w:proofErr w:type="spellEnd"/>
      <w:r>
        <w:rPr>
          <w:rFonts w:ascii="Times New Roman" w:eastAsia="Times New Roman" w:hAnsi="Times New Roman" w:cs="Times New Roman"/>
        </w:rPr>
        <w:t xml:space="preserve"> z planu zagospodarowania przestrzennego, decyzja o pozwoleniu na użytkowanie budynku, decyzja na zmianę sposobu użytkowania budynku. </w:t>
      </w:r>
    </w:p>
    <w:p w:rsidR="0043197B" w:rsidRDefault="00687A42" w:rsidP="002F61C6">
      <w:pPr>
        <w:spacing w:after="0"/>
        <w:ind w:left="709" w:hanging="425"/>
      </w:pPr>
      <w:r>
        <w:rPr>
          <w:rFonts w:ascii="Times New Roman" w:eastAsia="Times New Roman" w:hAnsi="Times New Roman" w:cs="Times New Roman"/>
        </w:rPr>
        <w:t xml:space="preserve"> </w:t>
      </w:r>
    </w:p>
    <w:p w:rsidR="0043197B" w:rsidRDefault="00687A4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WYSOKO</w:t>
      </w:r>
      <w:r>
        <w:rPr>
          <w:rFonts w:ascii="Times New Roman" w:eastAsia="Times New Roman" w:hAnsi="Times New Roman" w:cs="Times New Roman"/>
        </w:rPr>
        <w:t>ŚĆ</w:t>
      </w:r>
      <w:r>
        <w:rPr>
          <w:rFonts w:ascii="Times New Roman" w:eastAsia="Times New Roman" w:hAnsi="Times New Roman" w:cs="Times New Roman"/>
          <w:b/>
        </w:rPr>
        <w:t xml:space="preserve"> OPŁAT: </w:t>
      </w:r>
    </w:p>
    <w:p w:rsidR="0043197B" w:rsidRDefault="00687A42">
      <w:pPr>
        <w:spacing w:after="0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</w:rPr>
        <w:t xml:space="preserve">Brak opłat </w:t>
      </w:r>
    </w:p>
    <w:p w:rsidR="0043197B" w:rsidRDefault="00687A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3197B" w:rsidRDefault="00687A4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JEDNOSTKA ODPOWIEDZIALNA: </w:t>
      </w:r>
    </w:p>
    <w:p w:rsidR="00687A42" w:rsidRDefault="00687A42">
      <w:pPr>
        <w:spacing w:after="0" w:line="248" w:lineRule="auto"/>
        <w:ind w:left="-5" w:right="193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Wydział Geodezji, Kartografii, Katastru i Gospodarki Nieruchomościami </w:t>
      </w:r>
    </w:p>
    <w:p w:rsidR="0043197B" w:rsidRDefault="00687A42">
      <w:pPr>
        <w:spacing w:after="0" w:line="248" w:lineRule="auto"/>
        <w:ind w:left="-5" w:right="1939" w:hanging="10"/>
        <w:jc w:val="both"/>
      </w:pPr>
      <w:r>
        <w:rPr>
          <w:rFonts w:ascii="Times New Roman" w:eastAsia="Times New Roman" w:hAnsi="Times New Roman" w:cs="Times New Roman"/>
        </w:rPr>
        <w:t xml:space="preserve">telefon (25) 740-92-21 lub 740-92-37 </w:t>
      </w:r>
    </w:p>
    <w:p w:rsidR="0043197B" w:rsidRDefault="00687A42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Godziny pracy:  poniedziałki-wtorki  8.00-16.00, środy 8.00-17.00, czwartki 8.00-16.00,  piątki 8.00-</w:t>
      </w:r>
    </w:p>
    <w:p w:rsidR="0043197B" w:rsidRDefault="00687A42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15.00  Starostwo Powiatowe w Węgrowie</w:t>
      </w:r>
    </w:p>
    <w:p w:rsidR="0043197B" w:rsidRDefault="00687A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65AAB" w:rsidRPr="00165AAB" w:rsidRDefault="00165AAB" w:rsidP="00165AAB">
      <w:pPr>
        <w:spacing w:after="10" w:line="242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165AAB">
        <w:rPr>
          <w:rFonts w:ascii="Times New Roman" w:eastAsia="Times New Roman" w:hAnsi="Times New Roman" w:cs="Times New Roman"/>
          <w:b/>
        </w:rPr>
        <w:t>MIEJSCE I FORMA ZŁOŻENIA WNIOSKU:</w:t>
      </w:r>
    </w:p>
    <w:p w:rsidR="00165AAB" w:rsidRPr="00165AAB" w:rsidRDefault="00165AAB" w:rsidP="00F47E9F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AA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F61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AAB">
        <w:rPr>
          <w:rFonts w:ascii="Times New Roman" w:eastAsia="Times New Roman" w:hAnsi="Times New Roman" w:cs="Times New Roman"/>
          <w:sz w:val="24"/>
          <w:szCs w:val="24"/>
        </w:rPr>
        <w:t xml:space="preserve">sobiście – Biuro Obsługi Interesanta, siedziba Starostwo Powiatowe  w Węgrowie,                 </w:t>
      </w:r>
      <w:r w:rsidR="002F61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65AAB">
        <w:rPr>
          <w:rFonts w:ascii="Times New Roman" w:eastAsia="Times New Roman" w:hAnsi="Times New Roman" w:cs="Times New Roman"/>
          <w:sz w:val="24"/>
          <w:szCs w:val="24"/>
        </w:rPr>
        <w:t>ul. Przemysłowa 5 ;</w:t>
      </w:r>
    </w:p>
    <w:p w:rsidR="00165AAB" w:rsidRPr="00165AAB" w:rsidRDefault="00165AAB" w:rsidP="00F47E9F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65AA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47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1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65AAB">
        <w:rPr>
          <w:rFonts w:ascii="Times New Roman" w:eastAsia="Times New Roman" w:hAnsi="Times New Roman" w:cs="Times New Roman"/>
          <w:sz w:val="24"/>
          <w:szCs w:val="24"/>
        </w:rPr>
        <w:t xml:space="preserve">radycyjną pocztą; </w:t>
      </w:r>
    </w:p>
    <w:p w:rsidR="00165AAB" w:rsidRPr="00165AAB" w:rsidRDefault="00165AAB" w:rsidP="00F47E9F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AA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F61C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165AAB">
        <w:rPr>
          <w:rFonts w:ascii="Times New Roman" w:eastAsia="Times New Roman" w:hAnsi="Times New Roman" w:cs="Times New Roman"/>
          <w:sz w:val="24"/>
          <w:szCs w:val="24"/>
        </w:rPr>
        <w:t xml:space="preserve">oprzez Elektroniczną Skrzynkę Podawczą (ESP) – w formie dokumentu </w:t>
      </w:r>
      <w:r w:rsidR="002F61C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165AAB">
        <w:rPr>
          <w:rFonts w:ascii="Times New Roman" w:eastAsia="Times New Roman" w:hAnsi="Times New Roman" w:cs="Times New Roman"/>
          <w:sz w:val="24"/>
          <w:szCs w:val="24"/>
        </w:rPr>
        <w:t xml:space="preserve">lektronicznego, obligatoryjnie opatrzonego bezpiecznym podpisem elektronicznym weryfikowanym za pomocą ważnego kwalifikowanego certyfikatu lub profilu zaufanego </w:t>
      </w:r>
      <w:proofErr w:type="spellStart"/>
      <w:r w:rsidRPr="00165AAB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165AAB">
        <w:rPr>
          <w:rFonts w:ascii="Times New Roman" w:eastAsia="Times New Roman" w:hAnsi="Times New Roman" w:cs="Times New Roman"/>
          <w:sz w:val="24"/>
          <w:szCs w:val="24"/>
        </w:rPr>
        <w:t xml:space="preserve"> (dotyczy: wypisów, wyrysów);</w:t>
      </w:r>
    </w:p>
    <w:p w:rsidR="00165AAB" w:rsidRPr="00165AAB" w:rsidRDefault="00F47E9F" w:rsidP="00F47E9F">
      <w:pPr>
        <w:spacing w:after="242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5AAB" w:rsidRPr="00165AAB">
        <w:rPr>
          <w:rFonts w:ascii="Times New Roman" w:eastAsia="Times New Roman" w:hAnsi="Times New Roman" w:cs="Times New Roman"/>
          <w:sz w:val="24"/>
          <w:szCs w:val="24"/>
        </w:rPr>
        <w:t xml:space="preserve">DODATKOWE WYJAŚNIENIA: </w:t>
      </w:r>
      <w:hyperlink r:id="rId7" w:history="1">
        <w:r w:rsidR="00165AAB" w:rsidRPr="00165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http://bip.powiatwegrowski.pl/</w:t>
        </w:r>
      </w:hyperlink>
    </w:p>
    <w:p w:rsidR="00165AAB" w:rsidRPr="00165AAB" w:rsidRDefault="00165AAB" w:rsidP="00F47E9F">
      <w:pPr>
        <w:spacing w:after="242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65AA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47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AAB">
        <w:rPr>
          <w:rFonts w:ascii="Times New Roman" w:eastAsia="Times New Roman" w:hAnsi="Times New Roman" w:cs="Times New Roman"/>
          <w:sz w:val="24"/>
          <w:szCs w:val="24"/>
        </w:rPr>
        <w:t>e-mailem – PODPSIANE ZA POMOCĄ PODPSIU ELEKTRONICZNEGO</w:t>
      </w:r>
      <w:r w:rsidR="002F61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47E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F61C6">
        <w:rPr>
          <w:rFonts w:ascii="Times New Roman" w:eastAsia="Times New Roman" w:hAnsi="Times New Roman" w:cs="Times New Roman"/>
          <w:sz w:val="24"/>
          <w:szCs w:val="24"/>
        </w:rPr>
        <w:t xml:space="preserve">                   na </w:t>
      </w:r>
      <w:r w:rsidRPr="00165AAB">
        <w:rPr>
          <w:rFonts w:ascii="Times New Roman" w:eastAsia="Times New Roman" w:hAnsi="Times New Roman" w:cs="Times New Roman"/>
          <w:sz w:val="24"/>
          <w:szCs w:val="24"/>
        </w:rPr>
        <w:t>adres:</w:t>
      </w:r>
      <w:r w:rsidR="002F61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5AAB">
        <w:rPr>
          <w:rFonts w:ascii="Times New Roman" w:eastAsia="Times New Roman" w:hAnsi="Times New Roman" w:cs="Times New Roman"/>
          <w:sz w:val="24"/>
          <w:szCs w:val="24"/>
        </w:rPr>
        <w:t>wgkkign_wegrow@pro.onet.pl.</w:t>
      </w:r>
    </w:p>
    <w:p w:rsidR="00165AAB" w:rsidRDefault="00165AAB">
      <w:pPr>
        <w:spacing w:after="0"/>
      </w:pPr>
    </w:p>
    <w:p w:rsidR="0043197B" w:rsidRDefault="00687A4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TERMIN </w:t>
      </w:r>
      <w:r w:rsidR="002F61C6">
        <w:rPr>
          <w:rFonts w:ascii="Times New Roman" w:eastAsia="Times New Roman" w:hAnsi="Times New Roman" w:cs="Times New Roman"/>
          <w:b/>
        </w:rPr>
        <w:t>ZAŁATWIENIA WNIOSKU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43197B" w:rsidRDefault="00687A42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Do jednego miesiąca. Termin może zostać przedłużony, o czym wnioskodawca zostanie poinformowany. </w:t>
      </w:r>
    </w:p>
    <w:p w:rsidR="0043197B" w:rsidRDefault="00687A42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3197B" w:rsidRDefault="00687A4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TRYB ODWOŁAWCZY: </w:t>
      </w:r>
    </w:p>
    <w:p w:rsidR="0043197B" w:rsidRDefault="00687A42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Do Samorządowego Kolegium Odwoławczego w Siedlcach w terminie 30 dni od dnia otrzymania odmowy. Wniosek w dwóch egzemplarzach składa się bezpośrednio do Kolegium na adres:</w:t>
      </w:r>
      <w:r w:rsidR="002F61C6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08-110 Siedlce, ul. Piłsudskiego 38.  </w:t>
      </w:r>
    </w:p>
    <w:p w:rsidR="0043197B" w:rsidRDefault="00687A4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3197B" w:rsidRDefault="00687A4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UWAGI: </w:t>
      </w:r>
    </w:p>
    <w:p w:rsidR="0043197B" w:rsidRPr="002F61C6" w:rsidRDefault="00687A42">
      <w:pPr>
        <w:spacing w:after="0" w:line="240" w:lineRule="auto"/>
        <w:ind w:left="-5" w:right="-14" w:hanging="10"/>
        <w:jc w:val="both"/>
      </w:pPr>
      <w:r w:rsidRPr="002F61C6">
        <w:rPr>
          <w:rFonts w:ascii="Times New Roman" w:eastAsia="Times New Roman" w:hAnsi="Times New Roman" w:cs="Times New Roman"/>
        </w:rPr>
        <w:t xml:space="preserve">Złożenie wniosku do Samorządowego Kolegium Odwoławczego, nie zwalnia z obowiązku uiszczania opłat w dotychczasowej wysokości. W przypadku niezłożenia wniosku, od dnia 1 stycznia roku następującego po roku, w którym dokonano wypowiedzenia, właściwy organ oraz użytkownika wieczystego obowiązuje nowa wysokość opłaty zaoferowana w wypowiedzeniu. </w:t>
      </w:r>
    </w:p>
    <w:p w:rsidR="0043197B" w:rsidRPr="002F61C6" w:rsidRDefault="00687A42">
      <w:pPr>
        <w:spacing w:after="0" w:line="240" w:lineRule="auto"/>
        <w:ind w:left="-5" w:right="-14" w:hanging="10"/>
        <w:jc w:val="both"/>
      </w:pPr>
      <w:r w:rsidRPr="002F61C6">
        <w:rPr>
          <w:rFonts w:ascii="Times New Roman" w:eastAsia="Times New Roman" w:hAnsi="Times New Roman" w:cs="Times New Roman"/>
        </w:rPr>
        <w:t xml:space="preserve">Wypowiedzenie zostanie przesłane do wnioskodawcy listem za zwrotnym potwierdzeniem odbioru. Możliwy jest także osobisty odbiór. Osoby załatwiające sprawę proszone są o podanie  na wniosku kontaktowego  numeru telefonu. </w:t>
      </w:r>
    </w:p>
    <w:p w:rsidR="0043197B" w:rsidRPr="002F61C6" w:rsidRDefault="00687A42">
      <w:pPr>
        <w:spacing w:after="0"/>
      </w:pPr>
      <w:r w:rsidRPr="002F61C6">
        <w:rPr>
          <w:rFonts w:ascii="Times New Roman" w:eastAsia="Times New Roman" w:hAnsi="Times New Roman" w:cs="Times New Roman"/>
          <w:b/>
        </w:rPr>
        <w:t xml:space="preserve"> </w:t>
      </w:r>
    </w:p>
    <w:p w:rsidR="0043197B" w:rsidRDefault="00687A4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PLIKI DO POBRANIA: </w:t>
      </w:r>
    </w:p>
    <w:p w:rsidR="0043197B" w:rsidRDefault="00687A42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Brak. </w:t>
      </w:r>
    </w:p>
    <w:p w:rsidR="0043197B" w:rsidRDefault="00687A42">
      <w:pPr>
        <w:spacing w:after="0"/>
        <w:rPr>
          <w:rFonts w:ascii="Arial Unicode MS" w:eastAsia="Arial Unicode MS" w:hAnsi="Arial Unicode MS" w:cs="Arial Unicode MS"/>
        </w:rPr>
      </w:pPr>
      <w:r w:rsidRPr="00880E15">
        <w:rPr>
          <w:rFonts w:ascii="Arial Unicode MS" w:eastAsia="Arial Unicode MS" w:hAnsi="Arial Unicode MS" w:cs="Arial Unicode MS"/>
        </w:rPr>
        <w:t xml:space="preserve"> </w:t>
      </w: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>
      <w:pPr>
        <w:spacing w:after="0"/>
        <w:rPr>
          <w:rFonts w:ascii="Arial Unicode MS" w:eastAsia="Arial Unicode MS" w:hAnsi="Arial Unicode MS" w:cs="Arial Unicode MS"/>
        </w:rPr>
      </w:pPr>
    </w:p>
    <w:p w:rsidR="00880E15" w:rsidRDefault="00880E15" w:rsidP="00880E15">
      <w:pPr>
        <w:autoSpaceDE w:val="0"/>
        <w:autoSpaceDN w:val="0"/>
        <w:adjustRightInd w:val="0"/>
        <w:spacing w:after="120" w:line="276" w:lineRule="auto"/>
        <w:jc w:val="center"/>
        <w:rPr>
          <w:b/>
          <w:sz w:val="20"/>
          <w:szCs w:val="20"/>
        </w:rPr>
      </w:pPr>
    </w:p>
    <w:p w:rsidR="00880E15" w:rsidRDefault="00880E15" w:rsidP="00880E15">
      <w:pPr>
        <w:autoSpaceDE w:val="0"/>
        <w:autoSpaceDN w:val="0"/>
        <w:adjustRightInd w:val="0"/>
        <w:spacing w:after="12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 RODO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Powiat Węgrowski/Starostwo Powiatowe w Węgrowie, 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Przemysłowa 5, 07-100 Węgrów tel. 25 740-92-20 do 39, 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hyperlink r:id="rId8" w:history="1">
        <w:r>
          <w:rPr>
            <w:rStyle w:val="Hipercze"/>
            <w:szCs w:val="20"/>
          </w:rPr>
          <w:t>iod-zz@tbdsiedlce.pl</w:t>
        </w:r>
      </w:hyperlink>
      <w:r>
        <w:rPr>
          <w:sz w:val="20"/>
          <w:szCs w:val="20"/>
        </w:rPr>
        <w:t xml:space="preserve"> 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prowadzenia  powiatowego zasobu geodezyjnego i kartograficznego, w tym sprzedaży map ewidencji gruntów i budynków, mapy zasadniczej, mapy glebowo – rolniczej, mapy klasyfikacyjnej,  na podstawie realizacji obowiązku prawnego ciążącego na administratorze;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Powiat Węgrowski gromadzi Państwa dane w celu realizacji zadań wynikających z przepisów prawa, a w szczególności ustawy z dnia 17 maja 1989 r. Prawo geodezyjne i kartograficzne (</w:t>
      </w:r>
      <w:proofErr w:type="spellStart"/>
      <w:r>
        <w:t>t.j</w:t>
      </w:r>
      <w:proofErr w:type="spellEnd"/>
      <w:r>
        <w:t>. Dz.U. z 2020 r. poz. 276 ze zmianami</w:t>
      </w:r>
      <w:r>
        <w:rPr>
          <w:sz w:val="20"/>
          <w:szCs w:val="20"/>
        </w:rPr>
        <w:t xml:space="preserve">). 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obowiązkowe (wymagane przepisami prawa).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Danych przetwarza Państwa dane osobowe w ściśle określonym, minimalnym zakresie niezbędnym do osiągnięcia celu, o którym mowa powyżej. 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 umowy powierzenia danych do przetwarzania świadczących usługi na rzecz Administratora.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przez Powiat Węgrowski przechowywane będą przez okres niezbędny do realizacji celu dla jakiego zostały zebrane oraz zgodnie z terminami archiwizacji określonymi przez Rozporządzenie Prezesa Rady Ministrów z dnia 18 stycznia 2011 r. w sprawie instrukcji kancelaryjnej, jednolitych rzeczowych wykazów akt oraz instrukcji w sprawie organizacji i zakresu działania archiwów zakładowych.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Pani/Panu, z wyjątkami zastrzeżonymi przepisami prawa, możliwość:</w:t>
      </w:r>
    </w:p>
    <w:p w:rsidR="00880E15" w:rsidRDefault="00880E15" w:rsidP="00880E15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dostępu do danych osobowych jej/jego dotyczących,</w:t>
      </w:r>
    </w:p>
    <w:p w:rsidR="00880E15" w:rsidRDefault="00880E15" w:rsidP="00880E15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żądania ich sprostowania,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 powyższych uprawnień można skorzystać w siedzibie Administratora, pisząc na adres Administratora lub drogą elektroniczną kierując korespondencję na adres: Starostwo Powiatowe w Węgrowie, ul. Przemysłowa 5, 07-100 Węgrów.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 prawo wniesienia skargi do organu nadzorczego na niezgodne z RODO przetwarzanie Państwa danych osobowych przez Powiat Węgrowski. Organem właściwym dla ww. skargi jest: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Prezes Urzędu Ochrony Danych Osobowych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ul. Stawki 2, 00-193 Warszawa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dane osobowe u Administratora Danych oraz podanie danych osobowych jest wymogiem ustawowym. </w:t>
      </w:r>
    </w:p>
    <w:p w:rsidR="00880E15" w:rsidRDefault="00880E15" w:rsidP="00880E15">
      <w:pPr>
        <w:autoSpaceDE w:val="0"/>
        <w:autoSpaceDN w:val="0"/>
        <w:adjustRightInd w:val="0"/>
        <w:spacing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przetwarzanie.</w:t>
      </w:r>
      <w:bookmarkStart w:id="0" w:name="_GoBack"/>
      <w:bookmarkEnd w:id="0"/>
    </w:p>
    <w:sectPr w:rsidR="00880E15" w:rsidSect="00880E15">
      <w:pgSz w:w="11900" w:h="16840"/>
      <w:pgMar w:top="1440" w:right="1410" w:bottom="113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B49224D"/>
    <w:multiLevelType w:val="hybridMultilevel"/>
    <w:tmpl w:val="1346DC88"/>
    <w:lvl w:ilvl="0" w:tplc="FE28DC1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303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60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2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8F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8A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B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CE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8E4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7B"/>
    <w:rsid w:val="00165AAB"/>
    <w:rsid w:val="001B27C7"/>
    <w:rsid w:val="002F61C6"/>
    <w:rsid w:val="0043197B"/>
    <w:rsid w:val="00687A42"/>
    <w:rsid w:val="00773C23"/>
    <w:rsid w:val="00880E15"/>
    <w:rsid w:val="00F4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 w:line="256" w:lineRule="auto"/>
      <w:ind w:left="168" w:right="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A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1C6"/>
    <w:pPr>
      <w:ind w:left="720"/>
      <w:contextualSpacing/>
    </w:pPr>
  </w:style>
  <w:style w:type="character" w:styleId="Hipercze">
    <w:name w:val="Hyperlink"/>
    <w:semiHidden/>
    <w:unhideWhenUsed/>
    <w:rsid w:val="00880E15"/>
    <w:rPr>
      <w:rFonts w:ascii="Arial" w:hAnsi="Arial" w:cs="Arial" w:hint="default"/>
      <w:b w:val="0"/>
      <w:bCs w:val="0"/>
      <w:color w:val="0000FF"/>
      <w:sz w:val="18"/>
      <w:szCs w:val="18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0E15"/>
    <w:pPr>
      <w:spacing w:after="0" w:line="240" w:lineRule="auto"/>
      <w:ind w:left="106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0E1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 w:line="256" w:lineRule="auto"/>
      <w:ind w:left="168" w:right="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A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1C6"/>
    <w:pPr>
      <w:ind w:left="720"/>
      <w:contextualSpacing/>
    </w:pPr>
  </w:style>
  <w:style w:type="character" w:styleId="Hipercze">
    <w:name w:val="Hyperlink"/>
    <w:semiHidden/>
    <w:unhideWhenUsed/>
    <w:rsid w:val="00880E15"/>
    <w:rPr>
      <w:rFonts w:ascii="Arial" w:hAnsi="Arial" w:cs="Arial" w:hint="default"/>
      <w:b w:val="0"/>
      <w:bCs w:val="0"/>
      <w:color w:val="0000FF"/>
      <w:sz w:val="18"/>
      <w:szCs w:val="18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0E15"/>
    <w:pPr>
      <w:spacing w:after="0" w:line="240" w:lineRule="auto"/>
      <w:ind w:left="106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0E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z@tbdsied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powiatwegro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K17</vt:lpstr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K17</dc:title>
  <dc:subject/>
  <dc:creator>Marzena Sowa</dc:creator>
  <cp:keywords/>
  <cp:lastModifiedBy>Agnieszka Grala</cp:lastModifiedBy>
  <cp:revision>9</cp:revision>
  <cp:lastPrinted>2020-10-06T05:58:00Z</cp:lastPrinted>
  <dcterms:created xsi:type="dcterms:W3CDTF">2019-03-15T10:56:00Z</dcterms:created>
  <dcterms:modified xsi:type="dcterms:W3CDTF">2020-10-06T05:58:00Z</dcterms:modified>
</cp:coreProperties>
</file>